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7F1" w:rsidRDefault="005667F1">
      <w:pPr>
        <w:rPr>
          <w:rFonts w:ascii="Open Sans" w:eastAsia="Open Sans" w:hAnsi="Open Sans" w:cs="Open Sans"/>
        </w:rPr>
      </w:pPr>
      <w:bookmarkStart w:id="0" w:name="_GoBack"/>
      <w:bookmarkEnd w:id="0"/>
    </w:p>
    <w:p w:rsidR="005667F1" w:rsidRDefault="00C22DB6">
      <w:pPr>
        <w:rPr>
          <w:rFonts w:ascii="Open Sans" w:eastAsia="Open Sans" w:hAnsi="Open Sans" w:cs="Open Sans"/>
          <w:b/>
          <w:sz w:val="28"/>
          <w:szCs w:val="28"/>
        </w:rPr>
      </w:pPr>
      <w:bookmarkStart w:id="1" w:name="_heading=h.30j0zll" w:colFirst="0" w:colLast="0"/>
      <w:bookmarkEnd w:id="1"/>
      <w:r>
        <w:rPr>
          <w:rFonts w:ascii="Open Sans" w:eastAsia="Open Sans" w:hAnsi="Open Sans" w:cs="Open Sans"/>
          <w:b/>
          <w:color w:val="000000"/>
          <w:sz w:val="28"/>
          <w:szCs w:val="28"/>
        </w:rPr>
        <w:t>CHIEF FINANCIAL OFFICER &amp; PROCUREMENT MANAGEMENT</w:t>
      </w:r>
      <w:r>
        <w:rPr>
          <w:rFonts w:ascii="Open Sans" w:eastAsia="Open Sans" w:hAnsi="Open Sans" w:cs="Open Sans"/>
          <w:b/>
          <w:color w:val="000000"/>
          <w:sz w:val="28"/>
          <w:szCs w:val="28"/>
        </w:rPr>
        <w:br/>
      </w:r>
      <w:r>
        <w:rPr>
          <w:rFonts w:ascii="Open Sans" w:eastAsia="Open Sans" w:hAnsi="Open Sans" w:cs="Open Sans"/>
          <w:b/>
          <w:sz w:val="28"/>
          <w:szCs w:val="28"/>
        </w:rPr>
        <w:t>PERSON SPECIFICATION</w:t>
      </w:r>
    </w:p>
    <w:p w:rsidR="005667F1" w:rsidRDefault="005667F1">
      <w:pPr>
        <w:rPr>
          <w:rFonts w:ascii="Open Sans" w:eastAsia="Open Sans" w:hAnsi="Open Sans" w:cs="Open Sans"/>
        </w:rPr>
      </w:pPr>
    </w:p>
    <w:tbl>
      <w:tblPr>
        <w:tblStyle w:val="a0"/>
        <w:tblW w:w="9570" w:type="dxa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3285"/>
        <w:gridCol w:w="1980"/>
        <w:gridCol w:w="2430"/>
      </w:tblGrid>
      <w:tr w:rsidR="005667F1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spacing w:before="120" w:after="120"/>
              <w:ind w:left="357" w:hanging="335"/>
              <w:rPr>
                <w:rFonts w:ascii="Open Sans" w:eastAsia="Open Sans" w:hAnsi="Open Sans" w:cs="Open Sans"/>
                <w:b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b/>
                <w:sz w:val="21"/>
                <w:szCs w:val="21"/>
              </w:rPr>
              <w:t>Attribute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spacing w:before="120" w:after="120"/>
              <w:ind w:left="357" w:hanging="360"/>
              <w:rPr>
                <w:rFonts w:ascii="Open Sans" w:eastAsia="Open Sans" w:hAnsi="Open Sans" w:cs="Open Sans"/>
                <w:b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b/>
                <w:sz w:val="21"/>
                <w:szCs w:val="21"/>
              </w:rPr>
              <w:t>Essential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spacing w:before="120" w:after="120"/>
              <w:ind w:left="357" w:hanging="357"/>
              <w:rPr>
                <w:rFonts w:ascii="Open Sans" w:eastAsia="Open Sans" w:hAnsi="Open Sans" w:cs="Open Sans"/>
                <w:b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b/>
                <w:sz w:val="21"/>
                <w:szCs w:val="21"/>
              </w:rPr>
              <w:t>Desirable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spacing w:before="120" w:after="120"/>
              <w:ind w:left="357" w:hanging="357"/>
              <w:rPr>
                <w:rFonts w:ascii="Open Sans" w:eastAsia="Open Sans" w:hAnsi="Open Sans" w:cs="Open Sans"/>
                <w:b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b/>
                <w:sz w:val="21"/>
                <w:szCs w:val="21"/>
              </w:rPr>
              <w:t>How identified</w:t>
            </w:r>
          </w:p>
        </w:tc>
      </w:tr>
      <w:tr w:rsidR="005667F1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spacing w:before="240"/>
              <w:ind w:left="357" w:hanging="338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Education/Qualifications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numPr>
                <w:ilvl w:val="0"/>
                <w:numId w:val="2"/>
              </w:numPr>
              <w:shd w:val="clear" w:color="auto" w:fill="FFFFFF"/>
              <w:spacing w:before="120"/>
              <w:ind w:left="357" w:hanging="357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Educated to degree level or equivalent with a recognised accountancy qualification (e.g. ACA, ACCA, CIMA, CIPFA) </w:t>
            </w:r>
          </w:p>
          <w:p w:rsidR="005667F1" w:rsidRDefault="005667F1">
            <w:pPr>
              <w:shd w:val="clear" w:color="auto" w:fill="FFFFFF"/>
              <w:ind w:left="360"/>
              <w:rPr>
                <w:rFonts w:ascii="Open Sans" w:eastAsia="Open Sans" w:hAnsi="Open Sans" w:cs="Open Sans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numPr>
                <w:ilvl w:val="0"/>
                <w:numId w:val="1"/>
              </w:numPr>
              <w:spacing w:before="120"/>
              <w:ind w:left="249" w:hanging="249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 working knowledge of charity and/or company accounting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numPr>
                <w:ilvl w:val="0"/>
                <w:numId w:val="1"/>
              </w:numPr>
              <w:spacing w:before="120"/>
              <w:ind w:left="249" w:hanging="249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Application</w:t>
            </w:r>
          </w:p>
          <w:p w:rsidR="005667F1" w:rsidRDefault="00C22DB6">
            <w:pPr>
              <w:numPr>
                <w:ilvl w:val="0"/>
                <w:numId w:val="1"/>
              </w:numPr>
              <w:spacing w:before="120"/>
              <w:ind w:left="249" w:hanging="249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References</w:t>
            </w:r>
          </w:p>
        </w:tc>
      </w:tr>
      <w:tr w:rsidR="005667F1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spacing w:before="240"/>
              <w:ind w:hanging="3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Knowledge and skills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numPr>
                <w:ilvl w:val="0"/>
                <w:numId w:val="3"/>
              </w:numPr>
              <w:shd w:val="clear" w:color="auto" w:fill="FFFFFF"/>
              <w:spacing w:before="120"/>
              <w:ind w:left="312" w:hanging="312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Strong technical financial and management accounting skills.</w:t>
            </w:r>
          </w:p>
          <w:p w:rsidR="005667F1" w:rsidRDefault="00C22DB6">
            <w:pPr>
              <w:numPr>
                <w:ilvl w:val="0"/>
                <w:numId w:val="3"/>
              </w:numPr>
              <w:shd w:val="clear" w:color="auto" w:fill="FFFFFF"/>
              <w:ind w:left="312" w:hanging="31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Experience of contract management and procurement (desirably within the public sector or education).</w:t>
            </w:r>
          </w:p>
          <w:p w:rsidR="005667F1" w:rsidRDefault="00C22DB6">
            <w:pPr>
              <w:numPr>
                <w:ilvl w:val="0"/>
                <w:numId w:val="3"/>
              </w:numPr>
              <w:shd w:val="clear" w:color="auto" w:fill="FFFFFF"/>
              <w:ind w:left="313" w:hanging="313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Entrepreneurialism and innovation, with an ability to identify commercial opportunities to maximise income.</w:t>
            </w:r>
          </w:p>
          <w:p w:rsidR="005667F1" w:rsidRDefault="00C22DB6">
            <w:pPr>
              <w:numPr>
                <w:ilvl w:val="0"/>
                <w:numId w:val="3"/>
              </w:numPr>
              <w:shd w:val="clear" w:color="auto" w:fill="FFFFFF"/>
              <w:ind w:left="313" w:hanging="313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 good knowledge of the funding, regulatory and legislative environment of academy trusts, and in particular, the Academies Financial Handbook.</w:t>
            </w:r>
          </w:p>
          <w:p w:rsidR="005667F1" w:rsidRDefault="00C22DB6">
            <w:pPr>
              <w:numPr>
                <w:ilvl w:val="0"/>
                <w:numId w:val="3"/>
              </w:numPr>
              <w:shd w:val="clear" w:color="auto" w:fill="FFFFFF"/>
              <w:ind w:left="313" w:hanging="313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Ability to prioritise in a fast -paced environment, dealing with a variety of challenges.</w:t>
            </w:r>
          </w:p>
          <w:p w:rsidR="005667F1" w:rsidRDefault="00C22DB6">
            <w:pPr>
              <w:numPr>
                <w:ilvl w:val="0"/>
                <w:numId w:val="3"/>
              </w:numPr>
              <w:shd w:val="clear" w:color="auto" w:fill="FFFFFF"/>
              <w:ind w:left="313" w:hanging="313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Ability to work under own initiative.</w:t>
            </w:r>
          </w:p>
          <w:p w:rsidR="005667F1" w:rsidRDefault="00C22DB6">
            <w:pPr>
              <w:numPr>
                <w:ilvl w:val="0"/>
                <w:numId w:val="3"/>
              </w:numPr>
              <w:shd w:val="clear" w:color="auto" w:fill="FFFFFF"/>
              <w:ind w:left="313" w:hanging="313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Ability to lead a team to successful outcomes.</w:t>
            </w:r>
          </w:p>
          <w:p w:rsidR="005667F1" w:rsidRDefault="00C22DB6">
            <w:pPr>
              <w:numPr>
                <w:ilvl w:val="0"/>
                <w:numId w:val="3"/>
              </w:numPr>
              <w:shd w:val="clear" w:color="auto" w:fill="FFFFFF"/>
              <w:ind w:left="313" w:hanging="313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Ability to work to strict deadlines.</w:t>
            </w:r>
          </w:p>
          <w:p w:rsidR="005667F1" w:rsidRDefault="00C22DB6">
            <w:pPr>
              <w:numPr>
                <w:ilvl w:val="0"/>
                <w:numId w:val="3"/>
              </w:numPr>
              <w:shd w:val="clear" w:color="auto" w:fill="FFFFFF"/>
              <w:ind w:left="313" w:hanging="313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Expertise in budget planning and monitoring.</w:t>
            </w:r>
          </w:p>
          <w:p w:rsidR="005667F1" w:rsidRDefault="00C22DB6">
            <w:pPr>
              <w:numPr>
                <w:ilvl w:val="0"/>
                <w:numId w:val="3"/>
              </w:numPr>
              <w:shd w:val="clear" w:color="auto" w:fill="FFFFFF"/>
              <w:ind w:left="313" w:hanging="313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Experienced in end of year closedown and final accounts preparation.</w:t>
            </w:r>
          </w:p>
          <w:p w:rsidR="005667F1" w:rsidRDefault="00C22DB6">
            <w:pPr>
              <w:numPr>
                <w:ilvl w:val="0"/>
                <w:numId w:val="3"/>
              </w:numPr>
              <w:shd w:val="clear" w:color="auto" w:fill="FFFFFF"/>
              <w:ind w:left="313" w:hanging="313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Computer skills including system administration knowledge of </w:t>
            </w:r>
            <w:proofErr w:type="gramStart"/>
            <w:r>
              <w:rPr>
                <w:rFonts w:ascii="Open Sans" w:eastAsia="Open Sans" w:hAnsi="Open Sans" w:cs="Open Sans"/>
              </w:rPr>
              <w:t>computer based</w:t>
            </w:r>
            <w:proofErr w:type="gramEnd"/>
            <w:r>
              <w:rPr>
                <w:rFonts w:ascii="Open Sans" w:eastAsia="Open Sans" w:hAnsi="Open Sans" w:cs="Open Sans"/>
              </w:rPr>
              <w:t xml:space="preserve"> accounting systems.</w:t>
            </w:r>
          </w:p>
          <w:p w:rsidR="005667F1" w:rsidRDefault="00C22DB6">
            <w:pPr>
              <w:numPr>
                <w:ilvl w:val="0"/>
                <w:numId w:val="3"/>
              </w:numPr>
              <w:shd w:val="clear" w:color="auto" w:fill="FFFFFF"/>
              <w:ind w:left="313" w:hanging="313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lastRenderedPageBreak/>
              <w:t>Extensive knowledge of Microsoft Excel and Word.</w:t>
            </w:r>
          </w:p>
          <w:p w:rsidR="005667F1" w:rsidRDefault="005667F1">
            <w:pPr>
              <w:ind w:left="313" w:hanging="313"/>
              <w:rPr>
                <w:rFonts w:ascii="Open Sans" w:eastAsia="Open Sans" w:hAnsi="Open Sans" w:cs="Open San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49" w:hanging="249"/>
              <w:rPr>
                <w:rFonts w:ascii="Open Sans" w:eastAsia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color w:val="000000"/>
                <w:highlight w:val="white"/>
              </w:rPr>
              <w:lastRenderedPageBreak/>
              <w:t>Experience of work in an educational setting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numPr>
                <w:ilvl w:val="0"/>
                <w:numId w:val="1"/>
              </w:numPr>
              <w:spacing w:before="120"/>
              <w:ind w:left="312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Application</w:t>
            </w:r>
          </w:p>
          <w:p w:rsidR="005667F1" w:rsidRDefault="00C22DB6">
            <w:pPr>
              <w:numPr>
                <w:ilvl w:val="0"/>
                <w:numId w:val="1"/>
              </w:numPr>
              <w:spacing w:before="120"/>
              <w:ind w:left="312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References</w:t>
            </w:r>
          </w:p>
          <w:p w:rsidR="005667F1" w:rsidRDefault="00C22DB6">
            <w:pPr>
              <w:numPr>
                <w:ilvl w:val="0"/>
                <w:numId w:val="1"/>
              </w:numPr>
              <w:spacing w:before="120"/>
              <w:ind w:left="312" w:hanging="284"/>
              <w:rPr>
                <w:rFonts w:ascii="Open Sans" w:eastAsia="Open Sans" w:hAnsi="Open Sans" w:cs="Open Sans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</w:rPr>
              <w:t>Interview</w:t>
            </w:r>
          </w:p>
        </w:tc>
      </w:tr>
      <w:tr w:rsidR="005667F1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spacing w:before="240"/>
              <w:ind w:left="357" w:hanging="357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Experience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numPr>
                <w:ilvl w:val="0"/>
                <w:numId w:val="1"/>
              </w:numPr>
              <w:spacing w:before="240"/>
              <w:ind w:left="232" w:hanging="232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Demonstrate a track record of successful financial leadership and building effective teams.</w:t>
            </w:r>
          </w:p>
          <w:p w:rsidR="005667F1" w:rsidRDefault="00C22DB6">
            <w:pPr>
              <w:numPr>
                <w:ilvl w:val="0"/>
                <w:numId w:val="1"/>
              </w:numPr>
              <w:spacing w:after="120"/>
              <w:ind w:left="232" w:hanging="232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Experience of financial reporting and management skills working with stakeholders to develop strong financial understanding and empathy across the organisation.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215" w:hanging="21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Experience working in an education setting</w:t>
            </w:r>
            <w:r>
              <w:rPr>
                <w:rFonts w:ascii="Open Sans" w:eastAsia="Open Sans" w:hAnsi="Open Sans" w:cs="Open Sans"/>
                <w:color w:val="000000"/>
              </w:rPr>
              <w:br/>
            </w:r>
          </w:p>
          <w:p w:rsidR="005667F1" w:rsidRDefault="00C22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1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Experience of presenting at Governor/Board level.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numPr>
                <w:ilvl w:val="0"/>
                <w:numId w:val="1"/>
              </w:numPr>
              <w:spacing w:before="240"/>
              <w:ind w:left="312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Application</w:t>
            </w:r>
          </w:p>
          <w:p w:rsidR="005667F1" w:rsidRDefault="00C22DB6">
            <w:pPr>
              <w:numPr>
                <w:ilvl w:val="0"/>
                <w:numId w:val="1"/>
              </w:numPr>
              <w:spacing w:before="120"/>
              <w:ind w:left="312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References</w:t>
            </w:r>
          </w:p>
          <w:p w:rsidR="005667F1" w:rsidRDefault="00C22DB6">
            <w:pPr>
              <w:numPr>
                <w:ilvl w:val="0"/>
                <w:numId w:val="1"/>
              </w:numPr>
              <w:spacing w:before="120"/>
              <w:ind w:left="312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Interview</w:t>
            </w:r>
          </w:p>
        </w:tc>
      </w:tr>
      <w:tr w:rsidR="005667F1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spacing w:before="240"/>
              <w:ind w:left="23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Continuous Professional Development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numPr>
                <w:ilvl w:val="0"/>
                <w:numId w:val="1"/>
              </w:numPr>
              <w:spacing w:before="240"/>
              <w:ind w:left="232" w:hanging="232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Commitment to ongoing professional development and staying abreast with developments in the field.</w:t>
            </w:r>
          </w:p>
          <w:p w:rsidR="005667F1" w:rsidRDefault="005667F1">
            <w:pPr>
              <w:ind w:left="235" w:hanging="235"/>
              <w:rPr>
                <w:rFonts w:ascii="Open Sans" w:eastAsia="Open Sans" w:hAnsi="Open Sans" w:cs="Open San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5667F1">
            <w:pPr>
              <w:ind w:left="360"/>
              <w:rPr>
                <w:rFonts w:ascii="Open Sans" w:eastAsia="Open Sans" w:hAnsi="Open Sans" w:cs="Open San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numPr>
                <w:ilvl w:val="0"/>
                <w:numId w:val="1"/>
              </w:numPr>
              <w:spacing w:before="240"/>
              <w:ind w:left="312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Application</w:t>
            </w:r>
          </w:p>
          <w:p w:rsidR="005667F1" w:rsidRDefault="005667F1">
            <w:pPr>
              <w:spacing w:before="120"/>
              <w:ind w:left="312" w:hanging="284"/>
              <w:rPr>
                <w:rFonts w:ascii="Open Sans" w:eastAsia="Open Sans" w:hAnsi="Open Sans" w:cs="Open Sans"/>
              </w:rPr>
            </w:pPr>
          </w:p>
        </w:tc>
      </w:tr>
      <w:tr w:rsidR="005667F1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spacing w:before="28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Personal Qualities</w:t>
            </w:r>
          </w:p>
          <w:p w:rsidR="005667F1" w:rsidRDefault="005667F1">
            <w:pPr>
              <w:spacing w:before="240"/>
              <w:rPr>
                <w:rFonts w:ascii="Open Sans" w:eastAsia="Open Sans" w:hAnsi="Open Sans" w:cs="Open Sans"/>
                <w:b/>
              </w:rPr>
            </w:pPr>
          </w:p>
          <w:p w:rsidR="005667F1" w:rsidRDefault="005667F1">
            <w:pPr>
              <w:spacing w:before="240"/>
              <w:rPr>
                <w:rFonts w:ascii="Open Sans" w:eastAsia="Open Sans" w:hAnsi="Open Sans" w:cs="Open Sans"/>
                <w:b/>
              </w:rPr>
            </w:pPr>
          </w:p>
          <w:p w:rsidR="005667F1" w:rsidRDefault="005667F1">
            <w:pPr>
              <w:spacing w:before="240"/>
              <w:rPr>
                <w:rFonts w:ascii="Open Sans" w:eastAsia="Open Sans" w:hAnsi="Open Sans" w:cs="Open Sans"/>
                <w:b/>
              </w:rPr>
            </w:pPr>
          </w:p>
          <w:p w:rsidR="005667F1" w:rsidRDefault="005667F1">
            <w:pPr>
              <w:spacing w:before="240"/>
              <w:rPr>
                <w:rFonts w:ascii="Open Sans" w:eastAsia="Open Sans" w:hAnsi="Open Sans" w:cs="Open Sans"/>
                <w:b/>
              </w:rPr>
            </w:pPr>
          </w:p>
          <w:p w:rsidR="005667F1" w:rsidRDefault="005667F1">
            <w:pPr>
              <w:spacing w:before="240"/>
              <w:rPr>
                <w:rFonts w:ascii="Open Sans" w:eastAsia="Open Sans" w:hAnsi="Open Sans" w:cs="Open Sans"/>
                <w:b/>
              </w:rPr>
            </w:pPr>
          </w:p>
          <w:p w:rsidR="005667F1" w:rsidRDefault="005667F1">
            <w:pPr>
              <w:spacing w:before="24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5667F1">
            <w:pPr>
              <w:rPr>
                <w:rFonts w:ascii="Open Sans" w:eastAsia="Open Sans" w:hAnsi="Open Sans" w:cs="Open Sans"/>
              </w:rPr>
            </w:pPr>
          </w:p>
          <w:p w:rsidR="005667F1" w:rsidRDefault="00C22DB6">
            <w:pPr>
              <w:numPr>
                <w:ilvl w:val="0"/>
                <w:numId w:val="1"/>
              </w:numPr>
              <w:shd w:val="clear" w:color="auto" w:fill="FFFFFF"/>
              <w:ind w:left="313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Excellent analytical skills and sound judgement.</w:t>
            </w:r>
          </w:p>
          <w:p w:rsidR="005667F1" w:rsidRDefault="00C22DB6">
            <w:pPr>
              <w:numPr>
                <w:ilvl w:val="0"/>
                <w:numId w:val="1"/>
              </w:numPr>
              <w:shd w:val="clear" w:color="auto" w:fill="FFFFFF"/>
              <w:ind w:left="313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Excellent oral and written communication skills.</w:t>
            </w:r>
          </w:p>
          <w:p w:rsidR="005667F1" w:rsidRDefault="00C22DB6">
            <w:pPr>
              <w:numPr>
                <w:ilvl w:val="0"/>
                <w:numId w:val="1"/>
              </w:numPr>
              <w:shd w:val="clear" w:color="auto" w:fill="FFFFFF"/>
              <w:ind w:left="313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Excellent numeracy skills and attention to detail.</w:t>
            </w:r>
          </w:p>
          <w:p w:rsidR="005667F1" w:rsidRDefault="00C22DB6">
            <w:pPr>
              <w:numPr>
                <w:ilvl w:val="0"/>
                <w:numId w:val="1"/>
              </w:numPr>
              <w:shd w:val="clear" w:color="auto" w:fill="FFFFFF"/>
              <w:ind w:left="313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High ethical standards and influencing skills with the ability to engage effectively with all staff across the school.</w:t>
            </w:r>
          </w:p>
          <w:p w:rsidR="005667F1" w:rsidRDefault="00C22DB6">
            <w:pPr>
              <w:numPr>
                <w:ilvl w:val="0"/>
                <w:numId w:val="1"/>
              </w:numPr>
              <w:shd w:val="clear" w:color="auto" w:fill="FFFFFF"/>
              <w:ind w:left="313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Ability to multi-task, work under pressure and organise the work of self and others in order to meet deadlines.</w:t>
            </w:r>
          </w:p>
          <w:p w:rsidR="005667F1" w:rsidRDefault="00C22DB6">
            <w:pPr>
              <w:numPr>
                <w:ilvl w:val="0"/>
                <w:numId w:val="1"/>
              </w:numPr>
              <w:shd w:val="clear" w:color="auto" w:fill="FFFFFF"/>
              <w:ind w:left="313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Ability to work as part of a team or on own initiative.</w:t>
            </w:r>
          </w:p>
          <w:p w:rsidR="005667F1" w:rsidRDefault="00C22DB6">
            <w:pPr>
              <w:numPr>
                <w:ilvl w:val="0"/>
                <w:numId w:val="1"/>
              </w:numPr>
              <w:shd w:val="clear" w:color="auto" w:fill="FFFFFF"/>
              <w:ind w:left="313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Strong strategic planning abilities.</w:t>
            </w:r>
          </w:p>
          <w:p w:rsidR="005667F1" w:rsidRDefault="00C22DB6">
            <w:pPr>
              <w:numPr>
                <w:ilvl w:val="0"/>
                <w:numId w:val="1"/>
              </w:numPr>
              <w:shd w:val="clear" w:color="auto" w:fill="FFFFFF"/>
              <w:ind w:left="313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Understanding of the principles of confidentiality and the ability to handle sensitive data appropriately.</w:t>
            </w:r>
          </w:p>
          <w:p w:rsidR="005667F1" w:rsidRDefault="00C22DB6">
            <w:pPr>
              <w:numPr>
                <w:ilvl w:val="0"/>
                <w:numId w:val="1"/>
              </w:numPr>
              <w:shd w:val="clear" w:color="auto" w:fill="FFFFFF"/>
              <w:ind w:left="313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Hardworking</w:t>
            </w:r>
          </w:p>
          <w:p w:rsidR="005667F1" w:rsidRDefault="00C22DB6">
            <w:pPr>
              <w:numPr>
                <w:ilvl w:val="0"/>
                <w:numId w:val="1"/>
              </w:numPr>
              <w:shd w:val="clear" w:color="auto" w:fill="FFFFFF"/>
              <w:ind w:left="313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Attention to detail</w:t>
            </w:r>
          </w:p>
          <w:p w:rsidR="005667F1" w:rsidRDefault="00C22DB6">
            <w:pPr>
              <w:numPr>
                <w:ilvl w:val="0"/>
                <w:numId w:val="1"/>
              </w:numPr>
              <w:shd w:val="clear" w:color="auto" w:fill="FFFFFF"/>
              <w:ind w:left="313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Approachable and empathetic</w:t>
            </w:r>
          </w:p>
          <w:p w:rsidR="005667F1" w:rsidRDefault="0056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5667F1">
            <w:pPr>
              <w:ind w:left="360"/>
              <w:rPr>
                <w:rFonts w:ascii="Open Sans" w:eastAsia="Open Sans" w:hAnsi="Open Sans" w:cs="Open Sans"/>
              </w:rPr>
            </w:pPr>
            <w:bookmarkStart w:id="2" w:name="_heading=h.gjdgxs" w:colFirst="0" w:colLast="0"/>
            <w:bookmarkEnd w:id="2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numPr>
                <w:ilvl w:val="0"/>
                <w:numId w:val="1"/>
              </w:numPr>
              <w:spacing w:before="240"/>
              <w:ind w:left="312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Application</w:t>
            </w:r>
          </w:p>
          <w:p w:rsidR="005667F1" w:rsidRDefault="00C22DB6">
            <w:pPr>
              <w:numPr>
                <w:ilvl w:val="0"/>
                <w:numId w:val="1"/>
              </w:numPr>
              <w:spacing w:before="120"/>
              <w:ind w:left="312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References</w:t>
            </w:r>
          </w:p>
          <w:p w:rsidR="005667F1" w:rsidRDefault="00C22DB6">
            <w:pPr>
              <w:numPr>
                <w:ilvl w:val="0"/>
                <w:numId w:val="1"/>
              </w:numPr>
              <w:spacing w:before="120"/>
              <w:ind w:left="312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Interview</w:t>
            </w:r>
          </w:p>
        </w:tc>
      </w:tr>
    </w:tbl>
    <w:p w:rsidR="005667F1" w:rsidRDefault="005667F1">
      <w:pPr>
        <w:tabs>
          <w:tab w:val="left" w:pos="1020"/>
        </w:tabs>
        <w:rPr>
          <w:rFonts w:ascii="Open Sans" w:eastAsia="Open Sans" w:hAnsi="Open Sans" w:cs="Open Sans"/>
        </w:rPr>
      </w:pPr>
    </w:p>
    <w:p w:rsidR="005667F1" w:rsidRDefault="005667F1">
      <w:pPr>
        <w:rPr>
          <w:rFonts w:ascii="Open Sans" w:eastAsia="Open Sans" w:hAnsi="Open Sans" w:cs="Open Sans"/>
        </w:rPr>
      </w:pPr>
    </w:p>
    <w:sectPr w:rsidR="005667F1">
      <w:headerReference w:type="first" r:id="rId8"/>
      <w:pgSz w:w="11906" w:h="16838"/>
      <w:pgMar w:top="1134" w:right="624" w:bottom="680" w:left="624" w:header="624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BBF" w:rsidRDefault="00CE5BBF">
      <w:r>
        <w:separator/>
      </w:r>
    </w:p>
  </w:endnote>
  <w:endnote w:type="continuationSeparator" w:id="0">
    <w:p w:rsidR="00CE5BBF" w:rsidRDefault="00CE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BBF" w:rsidRDefault="00CE5BBF">
      <w:r>
        <w:separator/>
      </w:r>
    </w:p>
  </w:footnote>
  <w:footnote w:type="continuationSeparator" w:id="0">
    <w:p w:rsidR="00CE5BBF" w:rsidRDefault="00CE5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7F1" w:rsidRDefault="00C22D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142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3613845" cy="90426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3845" cy="904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353"/>
    <w:multiLevelType w:val="multilevel"/>
    <w:tmpl w:val="6D4EB44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F7295B"/>
    <w:multiLevelType w:val="multilevel"/>
    <w:tmpl w:val="8B1E714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0E13F9D"/>
    <w:multiLevelType w:val="multilevel"/>
    <w:tmpl w:val="67A6AE9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F1"/>
    <w:rsid w:val="005667F1"/>
    <w:rsid w:val="007A7675"/>
    <w:rsid w:val="00C22DB6"/>
    <w:rsid w:val="00CE5BBF"/>
    <w:rsid w:val="00F2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798B2C-7FC6-408D-999A-49CDBE33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AAB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Slogan">
    <w:name w:val="Slogan"/>
    <w:rPr>
      <w:i/>
      <w:spacing w:val="-6"/>
      <w:sz w:val="24"/>
    </w:rPr>
  </w:style>
  <w:style w:type="paragraph" w:styleId="NoSpacing">
    <w:name w:val="No Spacing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D2BE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1AE"/>
    <w:pPr>
      <w:ind w:left="720"/>
      <w:contextualSpacing/>
      <w:jc w:val="both"/>
    </w:pPr>
    <w:rPr>
      <w:rFonts w:eastAsiaTheme="minorHAnsi" w:cstheme="minorBidi"/>
      <w:sz w:val="24"/>
      <w:szCs w:val="22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OPqw4pcmcf98OELDKaDDMFkqnQ==">CgMxLjAyCWguMzBqMHpsbDIIaC5namRneHM4AHIhMTY5bW05OTU5NGdQVm1yMm1rWU5md1JzV2wtVVVQUURl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Calday Grange Grammar School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Ellis</dc:creator>
  <cp:lastModifiedBy>Sharon Moschopoulou</cp:lastModifiedBy>
  <cp:revision>2</cp:revision>
  <dcterms:created xsi:type="dcterms:W3CDTF">2025-09-08T09:49:00Z</dcterms:created>
  <dcterms:modified xsi:type="dcterms:W3CDTF">2025-09-08T09:49:00Z</dcterms:modified>
</cp:coreProperties>
</file>